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A3AD" w14:textId="77777777" w:rsidR="00EF555E" w:rsidRDefault="00EF555E" w:rsidP="00EF555E">
      <w:pPr>
        <w:jc w:val="center"/>
        <w:rPr>
          <w:rFonts w:ascii="Calibri" w:eastAsia="Times New Roman" w:hAnsi="Calibri" w:cs="Calibri"/>
          <w:b/>
          <w:sz w:val="26"/>
          <w:szCs w:val="26"/>
        </w:rPr>
      </w:pPr>
    </w:p>
    <w:p w14:paraId="11EF504A" w14:textId="338F5272" w:rsidR="00EF555E" w:rsidRPr="00EF555E" w:rsidRDefault="00EF555E" w:rsidP="00EF555E">
      <w:pPr>
        <w:jc w:val="center"/>
        <w:rPr>
          <w:rFonts w:ascii="Calibri" w:eastAsia="Times New Roman" w:hAnsi="Calibri" w:cs="Calibri"/>
          <w:b/>
          <w:sz w:val="26"/>
          <w:szCs w:val="26"/>
        </w:rPr>
      </w:pPr>
      <w:r w:rsidRPr="00EF555E">
        <w:rPr>
          <w:rFonts w:ascii="Calibri" w:eastAsia="Times New Roman" w:hAnsi="Calibri" w:cs="Calibri"/>
          <w:b/>
          <w:sz w:val="26"/>
          <w:szCs w:val="26"/>
        </w:rPr>
        <w:t>National Speech &amp; Debate Association Harassment and Discrimination Policy</w:t>
      </w:r>
    </w:p>
    <w:p w14:paraId="24E7CF32" w14:textId="77777777" w:rsidR="00EF555E" w:rsidRPr="00EF555E" w:rsidRDefault="00EF555E" w:rsidP="00EF555E">
      <w:pPr>
        <w:rPr>
          <w:rFonts w:ascii="Calibri" w:eastAsia="Times New Roman" w:hAnsi="Calibri" w:cs="Calibri"/>
          <w:sz w:val="24"/>
          <w:szCs w:val="24"/>
        </w:rPr>
      </w:pPr>
    </w:p>
    <w:p w14:paraId="011CDD67" w14:textId="77777777" w:rsidR="00EF555E" w:rsidRPr="000E1CAD" w:rsidRDefault="00EF555E" w:rsidP="00EF555E">
      <w:pPr>
        <w:rPr>
          <w:rFonts w:ascii="Calibri" w:eastAsia="Times New Roman" w:hAnsi="Calibri" w:cs="Calibri"/>
          <w:sz w:val="24"/>
          <w:szCs w:val="24"/>
        </w:rPr>
      </w:pPr>
    </w:p>
    <w:p w14:paraId="7E18AC50" w14:textId="77777777" w:rsidR="000E1CAD" w:rsidRPr="000E1CAD" w:rsidRDefault="000E1CAD" w:rsidP="000E1CAD">
      <w:pPr>
        <w:rPr>
          <w:rFonts w:ascii="Calibri" w:eastAsia="Times New Roman" w:hAnsi="Calibri" w:cs="Calibri"/>
          <w:sz w:val="24"/>
          <w:szCs w:val="24"/>
        </w:rPr>
      </w:pPr>
      <w:r w:rsidRPr="000E1CAD">
        <w:rPr>
          <w:rFonts w:ascii="Calibri" w:eastAsia="Times New Roman" w:hAnsi="Calibri" w:cs="Calibri"/>
          <w:color w:val="151B26"/>
          <w:sz w:val="24"/>
          <w:szCs w:val="24"/>
          <w:shd w:val="clear" w:color="auto" w:fill="FFFFFF"/>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w:t>
      </w:r>
      <w:bookmarkStart w:id="0" w:name="_GoBack"/>
      <w:bookmarkEnd w:id="0"/>
      <w:r w:rsidRPr="000E1CAD">
        <w:rPr>
          <w:rFonts w:ascii="Calibri" w:eastAsia="Times New Roman" w:hAnsi="Calibri" w:cs="Calibri"/>
          <w:color w:val="151B26"/>
          <w:sz w:val="24"/>
          <w:szCs w:val="24"/>
          <w:shd w:val="clear" w:color="auto" w:fill="FFFFFF"/>
        </w:rPr>
        <w:t>,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B8EE25F" w14:textId="77777777" w:rsidR="00EF555E" w:rsidRDefault="00EF555E" w:rsidP="00EF555E">
      <w:pPr>
        <w:rPr>
          <w:rFonts w:ascii="Calibri" w:eastAsia="Times New Roman" w:hAnsi="Calibri" w:cs="Calibri"/>
          <w:sz w:val="24"/>
          <w:szCs w:val="24"/>
        </w:rPr>
      </w:pPr>
    </w:p>
    <w:p w14:paraId="76382C65" w14:textId="2DBE60A8" w:rsidR="005739A7" w:rsidRPr="00EF555E" w:rsidRDefault="00EF555E" w:rsidP="00EF555E">
      <w:pPr>
        <w:rPr>
          <w:rFonts w:ascii="Calibri" w:eastAsia="Times New Roman" w:hAnsi="Calibri" w:cs="Calibri"/>
          <w:i/>
          <w:sz w:val="24"/>
          <w:szCs w:val="24"/>
        </w:rPr>
      </w:pPr>
      <w:r w:rsidRPr="00EF555E">
        <w:rPr>
          <w:rFonts w:ascii="Calibri" w:eastAsia="Times New Roman" w:hAnsi="Calibri" w:cs="Calibri"/>
          <w:i/>
          <w:sz w:val="24"/>
          <w:szCs w:val="24"/>
        </w:rPr>
        <w:t>Disclaimer: Individual school district policies may vary. This policy is not intended to replace established school district procedures. If you adopt this policy, please replace our name with your tournament or school name.</w:t>
      </w:r>
    </w:p>
    <w:p w14:paraId="69362517" w14:textId="30A4D95E" w:rsidR="005739A7" w:rsidRPr="00EF555E" w:rsidRDefault="005739A7">
      <w:pPr>
        <w:rPr>
          <w:rFonts w:ascii="Calibri" w:hAnsi="Calibri" w:cs="Calibri"/>
          <w:i/>
          <w:sz w:val="22"/>
        </w:rPr>
      </w:pPr>
    </w:p>
    <w:p w14:paraId="3F33B4F4" w14:textId="640C141A" w:rsidR="00EF6921" w:rsidRPr="00EF555E" w:rsidRDefault="001C61F7">
      <w:pPr>
        <w:rPr>
          <w:rFonts w:ascii="Calibri" w:hAnsi="Calibri" w:cs="Calibri"/>
          <w:i/>
          <w:sz w:val="22"/>
        </w:rPr>
      </w:pPr>
    </w:p>
    <w:sectPr w:rsidR="00EF6921" w:rsidRPr="00EF555E" w:rsidSect="004B069C">
      <w:headerReference w:type="even" r:id="rId6"/>
      <w:headerReference w:type="default" r:id="rId7"/>
      <w:footerReference w:type="even" r:id="rId8"/>
      <w:footerReference w:type="default" r:id="rId9"/>
      <w:headerReference w:type="first" r:id="rId10"/>
      <w:footerReference w:type="first" r:id="rId11"/>
      <w:pgSz w:w="12240" w:h="15840"/>
      <w:pgMar w:top="1440" w:right="1526" w:bottom="1800"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7F3C" w14:textId="77777777" w:rsidR="001C61F7" w:rsidRDefault="001C61F7">
      <w:r>
        <w:separator/>
      </w:r>
    </w:p>
  </w:endnote>
  <w:endnote w:type="continuationSeparator" w:id="0">
    <w:p w14:paraId="61632BC9" w14:textId="77777777" w:rsidR="001C61F7" w:rsidRDefault="001C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genda Light">
    <w:altName w:val="Rockwell Extra Bold"/>
    <w:panose1 w:val="02000603040000020004"/>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Regan Slab Bold">
    <w:altName w:val="Avenir Light"/>
    <w:panose1 w:val="00000800000000000000"/>
    <w:charset w:val="4D"/>
    <w:family w:val="auto"/>
    <w:notTrueType/>
    <w:pitch w:val="variable"/>
    <w:sig w:usb0="00000007" w:usb1="00000000" w:usb2="00000000" w:usb3="00000000" w:csb0="00000093" w:csb1="00000000"/>
  </w:font>
  <w:font w:name="MS PGothic">
    <w:altName w:val="ＭＳ Ｐゴシック"/>
    <w:panose1 w:val="020B06000702050802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499D" w14:textId="77777777" w:rsidR="00CA5E7E" w:rsidRDefault="00CA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18B4" w14:textId="77777777" w:rsidR="00CA5E7E" w:rsidRDefault="00CA5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41E9" w14:textId="77777777" w:rsidR="00CA5E7E" w:rsidRDefault="00CA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2F9C3" w14:textId="77777777" w:rsidR="001C61F7" w:rsidRDefault="001C61F7">
      <w:r>
        <w:separator/>
      </w:r>
    </w:p>
  </w:footnote>
  <w:footnote w:type="continuationSeparator" w:id="0">
    <w:p w14:paraId="1A7AF915" w14:textId="77777777" w:rsidR="001C61F7" w:rsidRDefault="001C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1552" w14:textId="77777777" w:rsidR="00CA5E7E" w:rsidRDefault="00CA5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A5D5" w14:textId="77777777" w:rsidR="001D4426" w:rsidRDefault="008F7411" w:rsidP="00175F52">
    <w:pPr>
      <w:pStyle w:val="Header"/>
      <w:tabs>
        <w:tab w:val="clear" w:pos="4320"/>
        <w:tab w:val="clear" w:pos="8640"/>
        <w:tab w:val="right" w:pos="9720"/>
      </w:tabs>
    </w:pPr>
    <w:r>
      <w:rPr>
        <w:noProof/>
      </w:rPr>
      <w:drawing>
        <wp:anchor distT="0" distB="0" distL="114300" distR="114300" simplePos="0" relativeHeight="251660288" behindDoc="1" locked="0" layoutInCell="1" allowOverlap="1" wp14:anchorId="4E4B25B6" wp14:editId="33F287BE">
          <wp:simplePos x="0" y="0"/>
          <wp:positionH relativeFrom="page">
            <wp:posOffset>0</wp:posOffset>
          </wp:positionH>
          <wp:positionV relativeFrom="page">
            <wp:posOffset>0</wp:posOffset>
          </wp:positionV>
          <wp:extent cx="7772281" cy="100582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1">
                    <a:extLst>
                      <a:ext uri="{28A0092B-C50C-407E-A947-70E740481C1C}">
                        <a14:useLocalDpi xmlns:a14="http://schemas.microsoft.com/office/drawing/2010/main" val="0"/>
                      </a:ext>
                    </a:extLst>
                  </a:blip>
                  <a:stretch>
                    <a:fillRect/>
                  </a:stretch>
                </pic:blipFill>
                <pic:spPr>
                  <a:xfrm>
                    <a:off x="0" y="0"/>
                    <a:ext cx="7772281" cy="10058246"/>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316B" w14:textId="77777777" w:rsidR="001D4426" w:rsidRDefault="00495478" w:rsidP="004E3862">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7A4E4894" wp14:editId="28435DB0">
          <wp:simplePos x="0" y="0"/>
          <wp:positionH relativeFrom="page">
            <wp:posOffset>0</wp:posOffset>
          </wp:positionH>
          <wp:positionV relativeFrom="page">
            <wp:posOffset>0</wp:posOffset>
          </wp:positionV>
          <wp:extent cx="7771762" cy="100575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C Files:WORK:National Forensic League:NFL116:Letterhead:NFL Letterhead Template.png"/>
                  <pic:cNvPicPr>
                    <a:picLocks noChangeAspect="1" noChangeArrowheads="1"/>
                  </pic:cNvPicPr>
                </pic:nvPicPr>
                <pic:blipFill>
                  <a:blip r:embed="rId1"/>
                  <a:stretch>
                    <a:fillRect/>
                  </a:stretch>
                </pic:blipFill>
                <pic:spPr bwMode="auto">
                  <a:xfrm>
                    <a:off x="0" y="0"/>
                    <a:ext cx="7771762" cy="10057574"/>
                  </a:xfrm>
                  <a:prstGeom prst="rect">
                    <a:avLst/>
                  </a:prstGeom>
                  <a:noFill/>
                  <a:ln>
                    <a:noFill/>
                  </a:ln>
                </pic:spPr>
              </pic:pic>
            </a:graphicData>
          </a:graphic>
        </wp:anchor>
      </w:drawing>
    </w:r>
  </w:p>
  <w:p w14:paraId="23CCA513" w14:textId="77777777" w:rsidR="001D4426" w:rsidRDefault="001C61F7" w:rsidP="004E3862">
    <w:pPr>
      <w:pStyle w:val="Header"/>
      <w:tabs>
        <w:tab w:val="clear" w:pos="4320"/>
        <w:tab w:val="clear" w:pos="8640"/>
        <w:tab w:val="left" w:pos="3408"/>
      </w:tabs>
      <w:rPr>
        <w:noProof/>
      </w:rPr>
    </w:pPr>
  </w:p>
  <w:p w14:paraId="7CE57D26" w14:textId="77777777" w:rsidR="001D4426" w:rsidRDefault="001C61F7" w:rsidP="004E3862">
    <w:pPr>
      <w:pStyle w:val="Header"/>
      <w:tabs>
        <w:tab w:val="clear" w:pos="4320"/>
        <w:tab w:val="clear" w:pos="8640"/>
        <w:tab w:val="left" w:pos="3408"/>
      </w:tabs>
      <w:rPr>
        <w:noProof/>
      </w:rPr>
    </w:pPr>
  </w:p>
  <w:p w14:paraId="0AFF244D" w14:textId="77777777" w:rsidR="001D4426" w:rsidRDefault="001C61F7" w:rsidP="004E3862">
    <w:pPr>
      <w:pStyle w:val="Header"/>
      <w:tabs>
        <w:tab w:val="clear" w:pos="4320"/>
        <w:tab w:val="clear" w:pos="8640"/>
        <w:tab w:val="left" w:pos="3408"/>
      </w:tabs>
      <w:rPr>
        <w:noProof/>
      </w:rPr>
    </w:pPr>
  </w:p>
  <w:p w14:paraId="79205D6F" w14:textId="77777777" w:rsidR="001D4426" w:rsidRDefault="001C61F7" w:rsidP="004E3862">
    <w:pPr>
      <w:pStyle w:val="Header"/>
      <w:tabs>
        <w:tab w:val="clear" w:pos="4320"/>
        <w:tab w:val="clear" w:pos="8640"/>
        <w:tab w:val="left" w:pos="3408"/>
      </w:tabs>
      <w:rPr>
        <w:noProof/>
      </w:rPr>
    </w:pPr>
  </w:p>
  <w:p w14:paraId="69AD65C1" w14:textId="77777777" w:rsidR="001D4426" w:rsidRDefault="001C61F7" w:rsidP="004E3862">
    <w:pPr>
      <w:pStyle w:val="Header"/>
      <w:tabs>
        <w:tab w:val="clear" w:pos="4320"/>
        <w:tab w:val="clear" w:pos="8640"/>
        <w:tab w:val="left" w:pos="3408"/>
      </w:tabs>
      <w:rPr>
        <w:noProof/>
      </w:rPr>
    </w:pPr>
  </w:p>
  <w:p w14:paraId="3C2595D3" w14:textId="77777777" w:rsidR="001D4426" w:rsidRDefault="001C61F7" w:rsidP="004E3862">
    <w:pPr>
      <w:pStyle w:val="Header"/>
      <w:tabs>
        <w:tab w:val="clear" w:pos="4320"/>
        <w:tab w:val="clear" w:pos="8640"/>
        <w:tab w:val="left" w:pos="3408"/>
      </w:tabs>
      <w:rPr>
        <w:noProof/>
      </w:rPr>
    </w:pPr>
  </w:p>
  <w:p w14:paraId="08F18B09" w14:textId="77777777" w:rsidR="001D4426" w:rsidRDefault="008F7411" w:rsidP="004E3862">
    <w:pPr>
      <w:pStyle w:val="Header"/>
      <w:tabs>
        <w:tab w:val="clear" w:pos="4320"/>
        <w:tab w:val="clear" w:pos="8640"/>
        <w:tab w:val="left" w:pos="340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78"/>
    <w:rsid w:val="00082197"/>
    <w:rsid w:val="000A4ADC"/>
    <w:rsid w:val="000E1CAD"/>
    <w:rsid w:val="00124437"/>
    <w:rsid w:val="001C61F7"/>
    <w:rsid w:val="00314169"/>
    <w:rsid w:val="0045302A"/>
    <w:rsid w:val="00495478"/>
    <w:rsid w:val="004B069C"/>
    <w:rsid w:val="004B623F"/>
    <w:rsid w:val="005739A7"/>
    <w:rsid w:val="005D0390"/>
    <w:rsid w:val="005D4C98"/>
    <w:rsid w:val="00692F6D"/>
    <w:rsid w:val="006A03F1"/>
    <w:rsid w:val="007C35C0"/>
    <w:rsid w:val="007E261A"/>
    <w:rsid w:val="00867AE7"/>
    <w:rsid w:val="008F7411"/>
    <w:rsid w:val="00B13198"/>
    <w:rsid w:val="00B8190D"/>
    <w:rsid w:val="00B945A0"/>
    <w:rsid w:val="00CA5E7E"/>
    <w:rsid w:val="00DA2B7C"/>
    <w:rsid w:val="00E03D63"/>
    <w:rsid w:val="00E55504"/>
    <w:rsid w:val="00E912C8"/>
    <w:rsid w:val="00EC6E13"/>
    <w:rsid w:val="00EF555E"/>
    <w:rsid w:val="00F95A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D7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 w:type="paragraph" w:styleId="NormalWeb">
    <w:name w:val="Normal (Web)"/>
    <w:basedOn w:val="Normal"/>
    <w:uiPriority w:val="99"/>
    <w:semiHidden/>
    <w:unhideWhenUsed/>
    <w:rsid w:val="005739A7"/>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4154">
      <w:bodyDiv w:val="1"/>
      <w:marLeft w:val="0"/>
      <w:marRight w:val="0"/>
      <w:marTop w:val="0"/>
      <w:marBottom w:val="0"/>
      <w:divBdr>
        <w:top w:val="none" w:sz="0" w:space="0" w:color="auto"/>
        <w:left w:val="none" w:sz="0" w:space="0" w:color="auto"/>
        <w:bottom w:val="none" w:sz="0" w:space="0" w:color="auto"/>
        <w:right w:val="none" w:sz="0" w:space="0" w:color="auto"/>
      </w:divBdr>
    </w:div>
    <w:div w:id="623124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National Forensic League</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Vicki Pape</cp:lastModifiedBy>
  <cp:revision>2</cp:revision>
  <cp:lastPrinted>2017-02-03T16:18:00Z</cp:lastPrinted>
  <dcterms:created xsi:type="dcterms:W3CDTF">2018-12-13T21:36:00Z</dcterms:created>
  <dcterms:modified xsi:type="dcterms:W3CDTF">2018-12-13T21:36:00Z</dcterms:modified>
</cp:coreProperties>
</file>